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D81BC8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F0E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6507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D81BC8">
        <w:rPr>
          <w:rFonts w:ascii="Arial" w:eastAsia="Arial Unicode MS" w:hAnsi="Arial" w:cs="Arial"/>
          <w:b/>
          <w:bCs/>
          <w:sz w:val="24"/>
        </w:rPr>
        <w:t>August</w:t>
      </w:r>
      <w:r w:rsidR="000A40B8">
        <w:rPr>
          <w:rFonts w:ascii="Arial" w:eastAsia="Arial Unicode MS" w:hAnsi="Arial" w:cs="Arial"/>
          <w:b/>
          <w:bCs/>
          <w:sz w:val="24"/>
        </w:rPr>
        <w:t xml:space="preserve"> 17 – 26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Pr="00E50960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0960">
        <w:rPr>
          <w:rFonts w:ascii="Arial" w:hAnsi="Arial" w:cs="Arial"/>
          <w:b/>
        </w:rPr>
        <w:t>KI</w:t>
      </w:r>
      <w:r w:rsidR="00E50960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E50960">
        <w:rPr>
          <w:rFonts w:ascii="Arial" w:hAnsi="Arial" w:cs="Arial"/>
          <w:b/>
        </w:rPr>
        <w:t>9</w:t>
      </w:r>
      <w:r w:rsidR="00E50960">
        <w:rPr>
          <w:rFonts w:asciiTheme="minorEastAsia" w:eastAsiaTheme="minorEastAsia" w:hAnsiTheme="minorEastAsia" w:cs="Arial" w:hint="eastAsia"/>
          <w:b/>
          <w:lang w:eastAsia="zh-CN"/>
        </w:rPr>
        <w:t>,</w:t>
      </w:r>
      <w:r w:rsidR="00D51F05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E50960">
        <w:rPr>
          <w:rFonts w:ascii="Arial" w:hAnsi="Arial" w:cs="Arial"/>
          <w:b/>
        </w:rPr>
        <w:t>New Solution</w:t>
      </w:r>
      <w:r w:rsidR="0092393B">
        <w:rPr>
          <w:rFonts w:ascii="Arial" w:hAnsi="Arial" w:cs="Arial"/>
          <w:b/>
        </w:rPr>
        <w:t xml:space="preserve">, UE location </w:t>
      </w:r>
      <w:r w:rsidR="00174A5A">
        <w:rPr>
          <w:rFonts w:ascii="Arial" w:hAnsi="Arial" w:cs="Arial"/>
          <w:b/>
        </w:rPr>
        <w:t>determination</w:t>
      </w:r>
      <w:r w:rsidR="0092393B">
        <w:rPr>
          <w:rFonts w:ascii="Arial" w:hAnsi="Arial" w:cs="Arial"/>
          <w:b/>
        </w:rPr>
        <w:t xml:space="preserve"> for</w:t>
      </w:r>
      <w:r w:rsidR="0092393B" w:rsidRPr="0092393B">
        <w:rPr>
          <w:rFonts w:ascii="Arial" w:hAnsi="Arial" w:cs="Arial"/>
          <w:b/>
        </w:rPr>
        <w:t xml:space="preserve"> </w:t>
      </w:r>
      <w:r w:rsidR="0092393B">
        <w:rPr>
          <w:rFonts w:ascii="Arial" w:hAnsi="Arial" w:cs="Arial"/>
          <w:b/>
        </w:rPr>
        <w:t>M</w:t>
      </w:r>
      <w:r w:rsidR="0092393B" w:rsidRPr="0092393B">
        <w:rPr>
          <w:rFonts w:ascii="Arial" w:hAnsi="Arial" w:cs="Arial"/>
          <w:b/>
        </w:rPr>
        <w:t>obility</w:t>
      </w:r>
      <w:r w:rsidR="0092393B">
        <w:rPr>
          <w:rFonts w:ascii="Arial" w:hAnsi="Arial" w:cs="Arial"/>
          <w:b/>
        </w:rPr>
        <w:t xml:space="preserve"> Restriction </w:t>
      </w:r>
      <w:r w:rsidR="00224298">
        <w:rPr>
          <w:rFonts w:ascii="Arial" w:hAnsi="Arial" w:cs="Arial"/>
          <w:b/>
        </w:rPr>
        <w:t>enforcement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A5030">
        <w:rPr>
          <w:rFonts w:ascii="Arial" w:hAnsi="Arial" w:cs="Arial"/>
          <w:b/>
        </w:rPr>
        <w:t>9.10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A5030">
        <w:rPr>
          <w:rFonts w:ascii="Arial" w:hAnsi="Arial" w:cs="Arial"/>
          <w:b/>
        </w:rPr>
        <w:t>FS_eLCS</w:t>
      </w:r>
      <w:r w:rsidR="007F63C7">
        <w:rPr>
          <w:rFonts w:ascii="Arial" w:hAnsi="Arial" w:cs="Arial"/>
          <w:b/>
        </w:rPr>
        <w:t>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B646E1">
        <w:rPr>
          <w:rFonts w:ascii="Arial" w:hAnsi="Arial" w:cs="Arial"/>
          <w:i/>
        </w:rPr>
        <w:t xml:space="preserve"> A new solution for KI#9 to enforce mobility restriction for NR satellite access</w:t>
      </w:r>
      <w:r w:rsidR="00346050">
        <w:rPr>
          <w:rFonts w:ascii="Arial" w:hAnsi="Arial" w:cs="Arial"/>
          <w:i/>
        </w:rPr>
        <w:t xml:space="preserve"> </w:t>
      </w:r>
    </w:p>
    <w:p w:rsidR="00A93620" w:rsidRPr="00D243E7" w:rsidRDefault="00B3593E" w:rsidP="00B3593E">
      <w:pPr>
        <w:pStyle w:val="1"/>
      </w:pPr>
      <w:r w:rsidRPr="00D243E7">
        <w:t xml:space="preserve">1. </w:t>
      </w:r>
      <w:r w:rsidR="00305F20" w:rsidRPr="00D243E7">
        <w:t>Introduction</w:t>
      </w:r>
      <w:r w:rsidR="00BE6AFC" w:rsidRPr="00D243E7">
        <w:t>/Discussion</w:t>
      </w:r>
    </w:p>
    <w:p w:rsidR="00CE7E39" w:rsidRPr="00CE7E39" w:rsidRDefault="009E1161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This solution </w:t>
      </w:r>
      <w:r w:rsidR="00B4640D">
        <w:rPr>
          <w:lang w:eastAsia="zh-CN"/>
        </w:rPr>
        <w:t>solve</w:t>
      </w:r>
      <w:r w:rsidR="00BF4218">
        <w:rPr>
          <w:lang w:eastAsia="zh-CN"/>
        </w:rPr>
        <w:t>s</w:t>
      </w:r>
      <w:r w:rsidR="00B4640D">
        <w:rPr>
          <w:lang w:eastAsia="zh-CN"/>
        </w:rPr>
        <w:t xml:space="preserve"> the TAI</w:t>
      </w:r>
      <w:r w:rsidR="00241A57">
        <w:rPr>
          <w:lang w:eastAsia="zh-CN"/>
        </w:rPr>
        <w:t xml:space="preserve"> </w:t>
      </w:r>
      <w:r w:rsidR="00935505">
        <w:rPr>
          <w:lang w:eastAsia="zh-CN"/>
        </w:rPr>
        <w:t>determination issue of KI#9</w:t>
      </w:r>
      <w:r w:rsidR="00C7740D">
        <w:rPr>
          <w:lang w:eastAsia="zh-CN"/>
        </w:rPr>
        <w:t>:</w:t>
      </w:r>
    </w:p>
    <w:p w:rsidR="00D243E7" w:rsidRDefault="00CE7E39" w:rsidP="008754B1">
      <w:pPr>
        <w:jc w:val="both"/>
        <w:rPr>
          <w:i/>
          <w:lang w:eastAsia="zh-CN"/>
        </w:rPr>
      </w:pPr>
      <w:proofErr w:type="gramStart"/>
      <w:r w:rsidRPr="00CE7E39">
        <w:rPr>
          <w:i/>
          <w:lang w:eastAsia="zh-CN"/>
        </w:rPr>
        <w:t>Using UE-generated location information (e.g. GNSS/A-GNSS) to determine the TAI where the UE is geographically located can be accurate but may be unreliable as has been evaluated by SA WG3</w:t>
      </w:r>
      <w:proofErr w:type="gramEnd"/>
      <w:r w:rsidRPr="00CE7E39">
        <w:rPr>
          <w:i/>
          <w:lang w:eastAsia="zh-CN"/>
        </w:rPr>
        <w:t>.</w:t>
      </w:r>
    </w:p>
    <w:p w:rsidR="00292311" w:rsidRPr="00292311" w:rsidRDefault="00237302" w:rsidP="00A14F69">
      <w:pPr>
        <w:jc w:val="both"/>
        <w:rPr>
          <w:rFonts w:eastAsia="MS Mincho"/>
        </w:rPr>
      </w:pPr>
      <w:r>
        <w:rPr>
          <w:lang w:eastAsia="zh-CN"/>
        </w:rPr>
        <w:t xml:space="preserve">This solution </w:t>
      </w:r>
      <w:r w:rsidR="00702700">
        <w:rPr>
          <w:lang w:eastAsia="zh-CN"/>
        </w:rPr>
        <w:t>propose</w:t>
      </w:r>
      <w:r w:rsidR="00DE18AF">
        <w:rPr>
          <w:lang w:eastAsia="zh-CN"/>
        </w:rPr>
        <w:t>s</w:t>
      </w:r>
      <w:r w:rsidR="00702700">
        <w:rPr>
          <w:lang w:eastAsia="zh-CN"/>
        </w:rPr>
        <w:t xml:space="preserve"> to </w:t>
      </w:r>
      <w:r w:rsidR="00C30ED8">
        <w:rPr>
          <w:lang w:eastAsia="zh-CN"/>
        </w:rPr>
        <w:t xml:space="preserve">use NI-LR procedure to determine </w:t>
      </w:r>
      <w:r w:rsidR="00EE6BD9">
        <w:rPr>
          <w:lang w:eastAsia="zh-CN"/>
        </w:rPr>
        <w:t xml:space="preserve">the TAI </w:t>
      </w:r>
      <w:r w:rsidR="007C131D">
        <w:rPr>
          <w:lang w:eastAsia="zh-CN"/>
        </w:rPr>
        <w:t xml:space="preserve">where the </w:t>
      </w:r>
      <w:r w:rsidR="00EE6BD9">
        <w:rPr>
          <w:lang w:eastAsia="zh-CN"/>
        </w:rPr>
        <w:t>UE</w:t>
      </w:r>
      <w:r w:rsidR="007C131D">
        <w:rPr>
          <w:lang w:eastAsia="zh-CN"/>
        </w:rPr>
        <w:t xml:space="preserve"> is geographically located</w:t>
      </w:r>
      <w:r w:rsidR="00931ADA">
        <w:rPr>
          <w:lang w:eastAsia="zh-CN"/>
        </w:rPr>
        <w:t>,</w:t>
      </w:r>
      <w:r w:rsidR="00DC1369">
        <w:rPr>
          <w:lang w:eastAsia="zh-CN"/>
        </w:rPr>
        <w:t xml:space="preserve"> </w:t>
      </w:r>
      <w:r w:rsidR="00931ADA">
        <w:rPr>
          <w:lang w:eastAsia="zh-CN"/>
        </w:rPr>
        <w:t>when NG-RAN reports multiple TA</w:t>
      </w:r>
      <w:r w:rsidR="00195D28">
        <w:rPr>
          <w:lang w:eastAsia="zh-CN"/>
        </w:rPr>
        <w:t>I</w:t>
      </w:r>
      <w:r w:rsidR="00931ADA">
        <w:rPr>
          <w:lang w:eastAsia="zh-CN"/>
        </w:rPr>
        <w:t xml:space="preserve">s to AMF </w:t>
      </w:r>
      <w:r w:rsidR="00C350A0">
        <w:rPr>
          <w:lang w:eastAsia="zh-CN"/>
        </w:rPr>
        <w:t xml:space="preserve">and any but not </w:t>
      </w:r>
      <w:r w:rsidR="006A6D66">
        <w:rPr>
          <w:lang w:eastAsia="zh-CN"/>
        </w:rPr>
        <w:t xml:space="preserve">all of them </w:t>
      </w:r>
      <w:r w:rsidR="00195D28">
        <w:rPr>
          <w:lang w:eastAsia="zh-CN"/>
        </w:rPr>
        <w:t xml:space="preserve">are </w:t>
      </w:r>
      <w:r w:rsidR="00195D28" w:rsidRPr="001B7C50">
        <w:t>Forbidden Area</w:t>
      </w:r>
      <w:r w:rsidR="00E16CA9">
        <w:t xml:space="preserve"> or</w:t>
      </w:r>
      <w:r w:rsidR="005F6FDD">
        <w:t xml:space="preserve"> Non-allowed area.</w:t>
      </w:r>
      <w:r w:rsidR="00DC1369">
        <w:t xml:space="preserve"> </w:t>
      </w:r>
      <w:r w:rsidR="00D7330F">
        <w:t xml:space="preserve">This enables AMF to </w:t>
      </w:r>
      <w:r w:rsidR="00C534EF">
        <w:t>enforce</w:t>
      </w:r>
      <w:r w:rsidR="00687563">
        <w:t xml:space="preserve"> </w:t>
      </w:r>
      <w:r w:rsidR="00687563" w:rsidRPr="00687563">
        <w:t>precise</w:t>
      </w:r>
      <w:r w:rsidR="00C534EF">
        <w:t xml:space="preserve"> mobility restriction </w:t>
      </w:r>
      <w:r w:rsidR="003E62A3">
        <w:t xml:space="preserve">for </w:t>
      </w:r>
      <w:r w:rsidR="00AE3E39">
        <w:t xml:space="preserve">UE with </w:t>
      </w:r>
      <w:r w:rsidR="003E62A3">
        <w:t>NR satellite access</w:t>
      </w:r>
      <w:r w:rsidR="00DE41AE">
        <w:t xml:space="preserve">, which </w:t>
      </w:r>
      <w:proofErr w:type="gramStart"/>
      <w:r w:rsidR="00DE41AE">
        <w:t>is not supported</w:t>
      </w:r>
      <w:proofErr w:type="gramEnd"/>
      <w:r w:rsidR="00DE41AE">
        <w:t xml:space="preserve"> in R17</w:t>
      </w:r>
      <w:r w:rsidR="00292311">
        <w:t xml:space="preserve"> </w:t>
      </w:r>
      <w:r w:rsidR="009073BB">
        <w:t xml:space="preserve">based on description </w:t>
      </w:r>
      <w:r w:rsidR="00292311">
        <w:t>in TS 23.501 clause 5.4.11.8</w:t>
      </w:r>
      <w:r w:rsidR="002E689D">
        <w:t>.</w:t>
      </w:r>
    </w:p>
    <w:p w:rsidR="00D504C9" w:rsidRDefault="00292311" w:rsidP="00A14F69">
      <w:pPr>
        <w:jc w:val="both"/>
        <w:rPr>
          <w:i/>
          <w:lang w:eastAsia="zh-CN"/>
        </w:rPr>
      </w:pPr>
      <w:r w:rsidRPr="00292311">
        <w:rPr>
          <w:i/>
          <w:lang w:eastAsia="zh-CN"/>
        </w:rPr>
        <w:t>5.4.11.8</w:t>
      </w:r>
      <w:r w:rsidRPr="00292311">
        <w:rPr>
          <w:i/>
          <w:lang w:eastAsia="zh-CN"/>
        </w:rPr>
        <w:tab/>
        <w:t>Support for mobility Forbidden Area and Service Area Restrictions for NR satellite access</w:t>
      </w:r>
    </w:p>
    <w:p w:rsidR="00A14F69" w:rsidRPr="002A771D" w:rsidRDefault="002A771D" w:rsidP="00A14F69">
      <w:pPr>
        <w:jc w:val="both"/>
        <w:rPr>
          <w:i/>
          <w:lang w:eastAsia="zh-CN"/>
        </w:rPr>
      </w:pPr>
      <w:r w:rsidRPr="002A771D">
        <w:rPr>
          <w:i/>
          <w:lang w:eastAsia="zh-CN"/>
        </w:rPr>
        <w:t xml:space="preserve">- </w:t>
      </w:r>
      <w:r w:rsidR="00A14F69" w:rsidRPr="002A771D">
        <w:rPr>
          <w:i/>
          <w:lang w:eastAsia="zh-CN"/>
        </w:rPr>
        <w:t xml:space="preserve">The UE considers it is in a Forbidden Area if the only </w:t>
      </w:r>
      <w:proofErr w:type="gramStart"/>
      <w:r w:rsidR="00A14F69" w:rsidRPr="002A771D">
        <w:rPr>
          <w:i/>
          <w:lang w:eastAsia="zh-CN"/>
        </w:rPr>
        <w:t>received</w:t>
      </w:r>
      <w:proofErr w:type="gramEnd"/>
      <w:r w:rsidR="00A14F69" w:rsidRPr="002A771D">
        <w:rPr>
          <w:i/>
          <w:lang w:eastAsia="zh-CN"/>
        </w:rPr>
        <w:t xml:space="preserve"> TAI is forbidden, or if all received TAIs are forbidden and is </w:t>
      </w:r>
      <w:r w:rsidR="00A14F69" w:rsidRPr="00E93EBD">
        <w:rPr>
          <w:i/>
          <w:highlight w:val="yellow"/>
          <w:lang w:eastAsia="zh-CN"/>
        </w:rPr>
        <w:t>not within a Forbidden Area in the case that at least one broadcast TAI is not forbidden.</w:t>
      </w:r>
    </w:p>
    <w:p w:rsidR="002D4F25" w:rsidRPr="00237302" w:rsidRDefault="00A14F69" w:rsidP="00A14F69">
      <w:pPr>
        <w:jc w:val="both"/>
        <w:rPr>
          <w:lang w:eastAsia="zh-CN"/>
        </w:rPr>
      </w:pPr>
      <w:r>
        <w:rPr>
          <w:i/>
          <w:lang w:eastAsia="zh-CN"/>
        </w:rPr>
        <w:t xml:space="preserve">- </w:t>
      </w:r>
      <w:r w:rsidRPr="00A14F69">
        <w:rPr>
          <w:i/>
          <w:lang w:eastAsia="zh-CN"/>
        </w:rPr>
        <w:t xml:space="preserve">The UE and AMF consider the UE to be in a Non-Allowed Area if none of the broadcast TAIs is </w:t>
      </w:r>
      <w:proofErr w:type="gramStart"/>
      <w:r w:rsidRPr="00A14F69">
        <w:rPr>
          <w:i/>
          <w:lang w:eastAsia="zh-CN"/>
        </w:rPr>
        <w:t>Allowed</w:t>
      </w:r>
      <w:proofErr w:type="gramEnd"/>
      <w:r w:rsidRPr="00A14F69">
        <w:rPr>
          <w:i/>
          <w:lang w:eastAsia="zh-CN"/>
        </w:rPr>
        <w:t xml:space="preserve">. </w:t>
      </w:r>
      <w:r w:rsidRPr="00D669B4">
        <w:rPr>
          <w:i/>
          <w:highlight w:val="yellow"/>
          <w:lang w:eastAsia="zh-CN"/>
        </w:rPr>
        <w:t>The UE and AMF consider the UE to be</w:t>
      </w:r>
      <w:r w:rsidRPr="00A14F69">
        <w:rPr>
          <w:i/>
          <w:lang w:eastAsia="zh-CN"/>
        </w:rPr>
        <w:t xml:space="preserve"> </w:t>
      </w:r>
      <w:r w:rsidRPr="0025600B">
        <w:rPr>
          <w:i/>
          <w:highlight w:val="yellow"/>
          <w:lang w:eastAsia="zh-CN"/>
        </w:rPr>
        <w:t xml:space="preserve">in an Allowed Area if at least one broadcast TAI </w:t>
      </w:r>
      <w:proofErr w:type="gramStart"/>
      <w:r w:rsidRPr="0025600B">
        <w:rPr>
          <w:i/>
          <w:highlight w:val="yellow"/>
          <w:lang w:eastAsia="zh-CN"/>
        </w:rPr>
        <w:t>is allowed</w:t>
      </w:r>
      <w:proofErr w:type="gramEnd"/>
      <w:r w:rsidRPr="00A14F69">
        <w:rPr>
          <w:i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EE395E">
        <w:rPr>
          <w:lang w:eastAsia="zh-CN"/>
        </w:rPr>
        <w:t>700-71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8687E" w:rsidRDefault="0028687E" w:rsidP="0028687E">
      <w:pPr>
        <w:pStyle w:val="2"/>
      </w:pPr>
      <w:bookmarkStart w:id="3" w:name="_Toc104475704"/>
      <w:bookmarkEnd w:id="2"/>
      <w:proofErr w:type="gramStart"/>
      <w:r w:rsidRPr="000063DB">
        <w:t>6.x</w:t>
      </w:r>
      <w:proofErr w:type="gramEnd"/>
      <w:r w:rsidRPr="000063DB">
        <w:tab/>
        <w:t xml:space="preserve">Solution #x: </w:t>
      </w:r>
      <w:bookmarkEnd w:id="3"/>
      <w:r w:rsidR="008413F7" w:rsidRPr="008413F7">
        <w:t xml:space="preserve">UE location </w:t>
      </w:r>
      <w:r w:rsidR="00E60E59">
        <w:t xml:space="preserve">determination </w:t>
      </w:r>
      <w:r w:rsidR="008413F7" w:rsidRPr="008413F7">
        <w:t>for Mobility Restriction enforcement</w:t>
      </w:r>
    </w:p>
    <w:p w:rsidR="00CB5DC6" w:rsidRDefault="00CB5DC6" w:rsidP="00CB5DC6">
      <w:pPr>
        <w:pStyle w:val="3"/>
        <w:rPr>
          <w:lang w:eastAsia="ko-KR"/>
        </w:rPr>
      </w:pPr>
      <w:bookmarkStart w:id="4" w:name="_Toc16839383"/>
      <w:bookmarkStart w:id="5" w:name="_Toc23236015"/>
      <w:bookmarkStart w:id="6" w:name="_Toc104475705"/>
      <w:proofErr w:type="gramStart"/>
      <w:r w:rsidRPr="000063DB">
        <w:rPr>
          <w:lang w:eastAsia="ko-KR"/>
        </w:rPr>
        <w:t>6.X.1</w:t>
      </w:r>
      <w:proofErr w:type="gramEnd"/>
      <w:r w:rsidRPr="000063DB">
        <w:rPr>
          <w:lang w:eastAsia="ko-KR"/>
        </w:rPr>
        <w:tab/>
      </w:r>
      <w:bookmarkEnd w:id="4"/>
      <w:r w:rsidRPr="000063DB">
        <w:rPr>
          <w:lang w:eastAsia="ko-KR"/>
        </w:rPr>
        <w:t>Introduction</w:t>
      </w:r>
      <w:bookmarkEnd w:id="5"/>
      <w:bookmarkEnd w:id="6"/>
    </w:p>
    <w:p w:rsidR="00CB5DC6" w:rsidRDefault="00CB5DC6" w:rsidP="00CB5DC6">
      <w:pPr>
        <w:rPr>
          <w:lang w:eastAsia="ko-KR"/>
        </w:rPr>
      </w:pPr>
      <w:proofErr w:type="gramStart"/>
      <w:r>
        <w:rPr>
          <w:lang w:eastAsia="ko-KR"/>
        </w:rPr>
        <w:t>Using UE-generated location information (e.g. GNSS/A-GNSS) to determine the TAI where the UE is geographically located can be accurate but may be unreliable as has been evaluated by SA WG3</w:t>
      </w:r>
      <w:proofErr w:type="gramEnd"/>
      <w:r>
        <w:rPr>
          <w:lang w:eastAsia="ko-KR"/>
        </w:rPr>
        <w:t>.</w:t>
      </w:r>
    </w:p>
    <w:p w:rsidR="00CB5DC6" w:rsidRPr="00CB5DC6" w:rsidRDefault="00D00586" w:rsidP="00CB5DC6">
      <w:pPr>
        <w:rPr>
          <w:lang w:eastAsia="ko-KR"/>
        </w:rPr>
      </w:pPr>
      <w:r>
        <w:rPr>
          <w:lang w:eastAsia="ko-KR"/>
        </w:rPr>
        <w:t xml:space="preserve">To perform </w:t>
      </w:r>
      <w:r w:rsidR="00051022" w:rsidRPr="00687563">
        <w:t>precise</w:t>
      </w:r>
      <w:r w:rsidR="00051022">
        <w:t xml:space="preserve"> </w:t>
      </w:r>
      <w:r w:rsidRPr="00D00586">
        <w:rPr>
          <w:lang w:eastAsia="ko-KR"/>
        </w:rPr>
        <w:t>Mobility Restriction enforcement</w:t>
      </w:r>
      <w:r>
        <w:rPr>
          <w:lang w:eastAsia="ko-KR"/>
        </w:rPr>
        <w:t>, t</w:t>
      </w:r>
      <w:r w:rsidR="00CB5DC6">
        <w:rPr>
          <w:lang w:eastAsia="ko-KR"/>
        </w:rPr>
        <w:t>his solution propose to use NI-LR procedure to determine the TAI where the UE is geographically located, when NG-RAN reports multiple TAIs to AMF and any but not all of them are Forbidden Area or Non-allowed area.</w:t>
      </w:r>
    </w:p>
    <w:p w:rsidR="00CB5DC6" w:rsidRPr="000063DB" w:rsidRDefault="00CB5DC6" w:rsidP="00CB5DC6">
      <w:pPr>
        <w:pStyle w:val="3"/>
        <w:rPr>
          <w:lang w:eastAsia="ko-KR"/>
        </w:rPr>
      </w:pPr>
      <w:bookmarkStart w:id="7" w:name="_Toc104475706"/>
      <w:proofErr w:type="gramStart"/>
      <w:r w:rsidRPr="000063DB">
        <w:rPr>
          <w:lang w:eastAsia="ko-KR"/>
        </w:rPr>
        <w:t>6.X.2</w:t>
      </w:r>
      <w:proofErr w:type="gramEnd"/>
      <w:r w:rsidRPr="000063DB">
        <w:rPr>
          <w:lang w:eastAsia="ko-KR"/>
        </w:rPr>
        <w:tab/>
        <w:t>Functional Description</w:t>
      </w:r>
      <w:bookmarkEnd w:id="7"/>
    </w:p>
    <w:p w:rsidR="00CB5DC6" w:rsidRPr="00CB5DC6" w:rsidRDefault="00CB5DC6" w:rsidP="00CB5DC6">
      <w:pPr>
        <w:rPr>
          <w:rFonts w:eastAsia="MS Mincho"/>
        </w:rPr>
      </w:pPr>
    </w:p>
    <w:p w:rsidR="00D33EFC" w:rsidRDefault="00196B05" w:rsidP="00C518F1">
      <w:pPr>
        <w:jc w:val="center"/>
      </w:pPr>
      <w:r>
        <w:object w:dxaOrig="10185" w:dyaOrig="8280">
          <v:shape id="_x0000_i1025" type="#_x0000_t75" style="width:376.3pt;height:306.15pt" o:ole="">
            <v:imagedata r:id="rId13" o:title=""/>
          </v:shape>
          <o:OLEObject Type="Embed" ProgID="Visio.Drawing.15" ShapeID="_x0000_i1025" DrawAspect="Content" ObjectID="_1721668011" r:id="rId14"/>
        </w:object>
      </w:r>
    </w:p>
    <w:p w:rsidR="004B624C" w:rsidRDefault="004B624C" w:rsidP="00C518F1">
      <w:pPr>
        <w:jc w:val="center"/>
      </w:pPr>
      <w:r w:rsidRPr="004B624C">
        <w:t>Figure 6.</w:t>
      </w:r>
      <w:r>
        <w:t>x</w:t>
      </w:r>
      <w:r w:rsidRPr="004B624C">
        <w:t>-1: LPHAP requirement awareness by LMF</w:t>
      </w:r>
    </w:p>
    <w:p w:rsidR="00D2408D" w:rsidRPr="00D2408D" w:rsidRDefault="002C7368" w:rsidP="00D2408D">
      <w:pPr>
        <w:pStyle w:val="ac"/>
        <w:numPr>
          <w:ilvl w:val="0"/>
          <w:numId w:val="16"/>
        </w:numPr>
        <w:rPr>
          <w:rFonts w:ascii="Arial" w:hAnsi="Arial" w:cs="Arial"/>
          <w:color w:val="FF0000"/>
          <w:sz w:val="28"/>
          <w:szCs w:val="28"/>
          <w:lang w:val="en-US"/>
        </w:rPr>
      </w:pPr>
      <w:r w:rsidRPr="001B7C50">
        <w:t>AMF receives a NGAP message containing User Location Information for a UE using NR satellite access</w:t>
      </w:r>
      <w:r w:rsidR="005E5697">
        <w:t xml:space="preserve"> during a Mobility </w:t>
      </w:r>
      <w:r w:rsidR="00ED3409">
        <w:t>M</w:t>
      </w:r>
      <w:r w:rsidR="005E5697">
        <w:t xml:space="preserve">anagement or </w:t>
      </w:r>
      <w:r w:rsidR="00ED3409">
        <w:t>S</w:t>
      </w:r>
      <w:r w:rsidR="005E5697">
        <w:t xml:space="preserve">ession </w:t>
      </w:r>
      <w:r w:rsidR="00ED3409">
        <w:t>M</w:t>
      </w:r>
      <w:r w:rsidR="005E5697">
        <w:t>anagement procedure</w:t>
      </w:r>
      <w:r w:rsidR="00FE3108">
        <w:t>. T</w:t>
      </w:r>
      <w:r>
        <w:t xml:space="preserve">he </w:t>
      </w:r>
      <w:r w:rsidR="001919C3">
        <w:t xml:space="preserve">ULI information </w:t>
      </w:r>
      <w:r w:rsidR="00FE3108">
        <w:t>contains multiple TAIs</w:t>
      </w:r>
      <w:r w:rsidR="00E57E59">
        <w:rPr>
          <w:rFonts w:asciiTheme="minorEastAsia" w:eastAsiaTheme="minorEastAsia" w:hAnsiTheme="minorEastAsia"/>
          <w:lang w:eastAsia="zh-CN"/>
        </w:rPr>
        <w:t>.</w:t>
      </w:r>
    </w:p>
    <w:p w:rsidR="00D2408D" w:rsidRPr="008A5403" w:rsidRDefault="00D2408D" w:rsidP="00D2408D">
      <w:pPr>
        <w:pStyle w:val="ac"/>
        <w:numPr>
          <w:ilvl w:val="0"/>
          <w:numId w:val="16"/>
        </w:numPr>
        <w:rPr>
          <w:rFonts w:ascii="Arial" w:hAnsi="Arial" w:cs="Arial"/>
          <w:color w:val="FF0000"/>
          <w:sz w:val="28"/>
          <w:szCs w:val="28"/>
          <w:lang w:val="en-US"/>
        </w:rPr>
      </w:pPr>
      <w:r>
        <w:t xml:space="preserve">AMF determines to initiate NI-LR procedure </w:t>
      </w:r>
      <w:r w:rsidR="00F935A8">
        <w:t xml:space="preserve">if </w:t>
      </w:r>
      <w:r w:rsidR="008A5403">
        <w:t xml:space="preserve">any but not all of </w:t>
      </w:r>
      <w:r w:rsidR="00F935A8">
        <w:t>the received TA</w:t>
      </w:r>
      <w:r>
        <w:t>I</w:t>
      </w:r>
      <w:r w:rsidR="00F935A8">
        <w:t>s</w:t>
      </w:r>
      <w:r w:rsidR="008A5403">
        <w:t xml:space="preserve"> in step 1 is </w:t>
      </w:r>
      <w:proofErr w:type="gramStart"/>
      <w:r w:rsidR="008A5403">
        <w:t>Forbidden</w:t>
      </w:r>
      <w:proofErr w:type="gramEnd"/>
      <w:r w:rsidR="008A5403">
        <w:t xml:space="preserve"> or Not-Allowed</w:t>
      </w:r>
      <w:r w:rsidR="00F935A8">
        <w:t>.</w:t>
      </w:r>
    </w:p>
    <w:p w:rsidR="008A5403" w:rsidRPr="00FE4AE7" w:rsidRDefault="00F26313" w:rsidP="00D2408D">
      <w:pPr>
        <w:pStyle w:val="ac"/>
        <w:numPr>
          <w:ilvl w:val="0"/>
          <w:numId w:val="16"/>
        </w:num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/>
        </w:rPr>
        <w:t xml:space="preserve">AMF </w:t>
      </w:r>
      <w:r w:rsidR="00692F7B">
        <w:rPr>
          <w:lang w:val="en-US"/>
        </w:rPr>
        <w:t xml:space="preserve">sends </w:t>
      </w:r>
      <w:proofErr w:type="spellStart"/>
      <w:r w:rsidR="00692F7B">
        <w:rPr>
          <w:lang w:val="en-US"/>
        </w:rPr>
        <w:t>Nlmf_location_DetermineLocation</w:t>
      </w:r>
      <w:proofErr w:type="spellEnd"/>
      <w:r w:rsidR="00FE4AE7">
        <w:rPr>
          <w:lang w:val="en-US"/>
        </w:rPr>
        <w:t xml:space="preserve"> request </w:t>
      </w:r>
      <w:r w:rsidR="00692F7B">
        <w:rPr>
          <w:lang w:val="en-US"/>
        </w:rPr>
        <w:t>to LMF</w:t>
      </w:r>
      <w:r w:rsidR="00FE4AE7">
        <w:rPr>
          <w:lang w:val="en-US"/>
        </w:rPr>
        <w:t xml:space="preserve"> including a UE TAI </w:t>
      </w:r>
      <w:r w:rsidR="001A2789">
        <w:rPr>
          <w:lang w:val="en-US"/>
        </w:rPr>
        <w:t>determination</w:t>
      </w:r>
      <w:r w:rsidR="00FE4AE7">
        <w:rPr>
          <w:lang w:val="en-US"/>
        </w:rPr>
        <w:t xml:space="preserve"> indication</w:t>
      </w:r>
      <w:r w:rsidR="00692F7B">
        <w:rPr>
          <w:lang w:val="en-US"/>
        </w:rPr>
        <w:t>.</w:t>
      </w:r>
    </w:p>
    <w:p w:rsidR="00FE4AE7" w:rsidRPr="00C67E75" w:rsidRDefault="001A2789" w:rsidP="00D2408D">
      <w:pPr>
        <w:pStyle w:val="ac"/>
        <w:numPr>
          <w:ilvl w:val="0"/>
          <w:numId w:val="16"/>
        </w:num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/>
        </w:rPr>
        <w:t xml:space="preserve">Based on the indication of step 3, </w:t>
      </w:r>
      <w:r w:rsidR="00F34937">
        <w:rPr>
          <w:lang w:val="en-US"/>
        </w:rPr>
        <w:t xml:space="preserve">LMF </w:t>
      </w:r>
      <w:r>
        <w:rPr>
          <w:lang w:val="en-US"/>
        </w:rPr>
        <w:t xml:space="preserve">does not </w:t>
      </w:r>
      <w:r w:rsidR="007C285C">
        <w:rPr>
          <w:lang w:val="en-US"/>
        </w:rPr>
        <w:t>select UE</w:t>
      </w:r>
      <w:r w:rsidR="00DD6388">
        <w:rPr>
          <w:lang w:val="en-US"/>
        </w:rPr>
        <w:t xml:space="preserve"> standalone or UE</w:t>
      </w:r>
      <w:r w:rsidR="007C285C">
        <w:rPr>
          <w:lang w:val="en-US"/>
        </w:rPr>
        <w:t xml:space="preserve">-based </w:t>
      </w:r>
      <w:r w:rsidR="0051466E">
        <w:rPr>
          <w:lang w:val="en-US"/>
        </w:rPr>
        <w:t xml:space="preserve">positioning </w:t>
      </w:r>
      <w:r w:rsidR="00C67E75">
        <w:rPr>
          <w:lang w:val="en-US"/>
        </w:rPr>
        <w:t>mode for UE positioning</w:t>
      </w:r>
      <w:r w:rsidR="00B20436">
        <w:rPr>
          <w:lang w:val="en-US"/>
        </w:rPr>
        <w:t xml:space="preserve">, which </w:t>
      </w:r>
      <w:r w:rsidR="00B20436" w:rsidRPr="000063DB">
        <w:rPr>
          <w:lang w:eastAsia="zh-CN"/>
        </w:rPr>
        <w:t>can ensure that network verification of UE location is performed with</w:t>
      </w:r>
      <w:r w:rsidR="002D68E4">
        <w:rPr>
          <w:lang w:eastAsia="zh-CN"/>
        </w:rPr>
        <w:t xml:space="preserve"> a</w:t>
      </w:r>
      <w:r w:rsidR="00B20436" w:rsidRPr="000063DB">
        <w:rPr>
          <w:lang w:eastAsia="zh-CN"/>
        </w:rPr>
        <w:t xml:space="preserve"> reliable method</w:t>
      </w:r>
      <w:r w:rsidR="00C67E75">
        <w:rPr>
          <w:lang w:val="en-US"/>
        </w:rPr>
        <w:t>.</w:t>
      </w:r>
    </w:p>
    <w:p w:rsidR="00C67E75" w:rsidRPr="00CF5F6A" w:rsidRDefault="00CF5F6A" w:rsidP="00D2408D">
      <w:pPr>
        <w:pStyle w:val="ac"/>
        <w:numPr>
          <w:ilvl w:val="0"/>
          <w:numId w:val="16"/>
        </w:num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/>
        </w:rPr>
        <w:t xml:space="preserve">LMF sends the UE location estimate to AMF </w:t>
      </w:r>
      <w:r w:rsidR="000A4115">
        <w:rPr>
          <w:lang w:val="en-US"/>
        </w:rPr>
        <w:t xml:space="preserve">via </w:t>
      </w:r>
      <w:proofErr w:type="spellStart"/>
      <w:r w:rsidR="000A4115">
        <w:rPr>
          <w:lang w:val="en-US"/>
        </w:rPr>
        <w:t>Nlmf_location_DetermineLocation</w:t>
      </w:r>
      <w:proofErr w:type="spellEnd"/>
      <w:r w:rsidR="000A4115">
        <w:rPr>
          <w:lang w:val="en-US"/>
        </w:rPr>
        <w:t xml:space="preserve"> respon</w:t>
      </w:r>
      <w:r w:rsidR="007E42A9">
        <w:rPr>
          <w:lang w:val="en-US"/>
        </w:rPr>
        <w:t>s</w:t>
      </w:r>
      <w:r w:rsidR="000A4115">
        <w:rPr>
          <w:lang w:val="en-US"/>
        </w:rPr>
        <w:t>e</w:t>
      </w:r>
      <w:r>
        <w:rPr>
          <w:lang w:val="en-US"/>
        </w:rPr>
        <w:t>.</w:t>
      </w:r>
    </w:p>
    <w:p w:rsidR="00CF5F6A" w:rsidRDefault="007E42A9" w:rsidP="00D2408D">
      <w:pPr>
        <w:pStyle w:val="ac"/>
        <w:numPr>
          <w:ilvl w:val="0"/>
          <w:numId w:val="16"/>
        </w:numPr>
        <w:rPr>
          <w:lang w:val="en-US"/>
        </w:rPr>
      </w:pPr>
      <w:r w:rsidRPr="007E42A9">
        <w:rPr>
          <w:lang w:val="en-US"/>
        </w:rPr>
        <w:t>AMF</w:t>
      </w:r>
      <w:r>
        <w:rPr>
          <w:lang w:val="en-US"/>
        </w:rPr>
        <w:t xml:space="preserve"> maps the UE location into TAI and perform</w:t>
      </w:r>
      <w:r w:rsidR="00725CB4">
        <w:rPr>
          <w:lang w:val="en-US"/>
        </w:rPr>
        <w:t>s</w:t>
      </w:r>
      <w:r>
        <w:rPr>
          <w:lang w:val="en-US"/>
        </w:rPr>
        <w:t xml:space="preserve"> mobility restriction based on </w:t>
      </w:r>
      <w:r w:rsidR="001C1AA1">
        <w:rPr>
          <w:lang w:val="en-US"/>
        </w:rPr>
        <w:t xml:space="preserve">clause </w:t>
      </w:r>
      <w:r w:rsidR="001C1AA1" w:rsidRPr="001B7C50">
        <w:t>5.3.4.1</w:t>
      </w:r>
      <w:r w:rsidR="00845A20">
        <w:t xml:space="preserve"> of </w:t>
      </w:r>
      <w:r w:rsidR="00845A20">
        <w:rPr>
          <w:lang w:val="en-US"/>
        </w:rPr>
        <w:t>TS 23.501 [</w:t>
      </w:r>
      <w:r w:rsidR="00344128">
        <w:rPr>
          <w:lang w:val="en-US"/>
        </w:rPr>
        <w:t>2</w:t>
      </w:r>
      <w:r w:rsidR="00845A20">
        <w:rPr>
          <w:lang w:val="en-US"/>
        </w:rPr>
        <w:t>]</w:t>
      </w:r>
      <w:r>
        <w:rPr>
          <w:lang w:val="en-US"/>
        </w:rPr>
        <w:t>.</w:t>
      </w:r>
    </w:p>
    <w:p w:rsidR="00E636E3" w:rsidRDefault="00E636E3" w:rsidP="00E636E3">
      <w:pPr>
        <w:pStyle w:val="ac"/>
        <w:ind w:left="360"/>
        <w:rPr>
          <w:lang w:val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267" w:rsidRDefault="00F23267">
      <w:r>
        <w:separator/>
      </w:r>
    </w:p>
    <w:p w:rsidR="00F23267" w:rsidRDefault="00F23267"/>
  </w:endnote>
  <w:endnote w:type="continuationSeparator" w:id="0">
    <w:p w:rsidR="00F23267" w:rsidRDefault="00F23267">
      <w:r>
        <w:continuationSeparator/>
      </w:r>
    </w:p>
    <w:p w:rsidR="00F23267" w:rsidRDefault="00F23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267" w:rsidRDefault="00F23267">
      <w:r>
        <w:separator/>
      </w:r>
    </w:p>
    <w:p w:rsidR="00F23267" w:rsidRDefault="00F23267"/>
  </w:footnote>
  <w:footnote w:type="continuationSeparator" w:id="0">
    <w:p w:rsidR="00F23267" w:rsidRDefault="00F23267">
      <w:r>
        <w:continuationSeparator/>
      </w:r>
    </w:p>
    <w:p w:rsidR="00F23267" w:rsidRDefault="00F232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E9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F111ED"/>
    <w:multiLevelType w:val="hybridMultilevel"/>
    <w:tmpl w:val="485EBA28"/>
    <w:lvl w:ilvl="0" w:tplc="251CF1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3C5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022"/>
    <w:rsid w:val="00052A29"/>
    <w:rsid w:val="000549F0"/>
    <w:rsid w:val="000559CF"/>
    <w:rsid w:val="00055FD5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0B8"/>
    <w:rsid w:val="000A4115"/>
    <w:rsid w:val="000A49D3"/>
    <w:rsid w:val="000A5948"/>
    <w:rsid w:val="000A75B1"/>
    <w:rsid w:val="000A7AEA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ABF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4D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A5A"/>
    <w:rsid w:val="001750EF"/>
    <w:rsid w:val="001765B4"/>
    <w:rsid w:val="00176CD0"/>
    <w:rsid w:val="00177EFC"/>
    <w:rsid w:val="001802CC"/>
    <w:rsid w:val="001806F6"/>
    <w:rsid w:val="001821B7"/>
    <w:rsid w:val="00182258"/>
    <w:rsid w:val="00182BC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9C3"/>
    <w:rsid w:val="001929DA"/>
    <w:rsid w:val="00193556"/>
    <w:rsid w:val="00193C28"/>
    <w:rsid w:val="001940BC"/>
    <w:rsid w:val="00195D28"/>
    <w:rsid w:val="0019666E"/>
    <w:rsid w:val="00196B05"/>
    <w:rsid w:val="00196B2A"/>
    <w:rsid w:val="0019723A"/>
    <w:rsid w:val="001A022E"/>
    <w:rsid w:val="001A0FD2"/>
    <w:rsid w:val="001A278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A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9E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302"/>
    <w:rsid w:val="002406EC"/>
    <w:rsid w:val="00241A57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0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1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87E"/>
    <w:rsid w:val="0028786F"/>
    <w:rsid w:val="00287A12"/>
    <w:rsid w:val="00287B41"/>
    <w:rsid w:val="00291038"/>
    <w:rsid w:val="00292311"/>
    <w:rsid w:val="00292E3B"/>
    <w:rsid w:val="002934C0"/>
    <w:rsid w:val="002943A4"/>
    <w:rsid w:val="00295FEC"/>
    <w:rsid w:val="0029673F"/>
    <w:rsid w:val="002A062F"/>
    <w:rsid w:val="002A3C41"/>
    <w:rsid w:val="002A6F90"/>
    <w:rsid w:val="002A771D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68"/>
    <w:rsid w:val="002C7BE7"/>
    <w:rsid w:val="002D0CC3"/>
    <w:rsid w:val="002D1E5B"/>
    <w:rsid w:val="002D2752"/>
    <w:rsid w:val="002D4952"/>
    <w:rsid w:val="002D4F25"/>
    <w:rsid w:val="002D5CFB"/>
    <w:rsid w:val="002D5E9C"/>
    <w:rsid w:val="002D68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89D"/>
    <w:rsid w:val="002E6D0D"/>
    <w:rsid w:val="002E7D6C"/>
    <w:rsid w:val="002F0809"/>
    <w:rsid w:val="002F0C12"/>
    <w:rsid w:val="002F147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B21"/>
    <w:rsid w:val="00327CA6"/>
    <w:rsid w:val="00331F83"/>
    <w:rsid w:val="00333038"/>
    <w:rsid w:val="003338BB"/>
    <w:rsid w:val="003349DF"/>
    <w:rsid w:val="00335D2E"/>
    <w:rsid w:val="0034141F"/>
    <w:rsid w:val="00344128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6B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A3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5B3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F00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24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4E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66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9C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1B8"/>
    <w:rsid w:val="005A1269"/>
    <w:rsid w:val="005A1980"/>
    <w:rsid w:val="005A2481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697"/>
    <w:rsid w:val="005E5FA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DD"/>
    <w:rsid w:val="005F76E9"/>
    <w:rsid w:val="00601CC9"/>
    <w:rsid w:val="00603FD0"/>
    <w:rsid w:val="00604E77"/>
    <w:rsid w:val="00605104"/>
    <w:rsid w:val="006061A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5AB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563"/>
    <w:rsid w:val="00690B18"/>
    <w:rsid w:val="00691090"/>
    <w:rsid w:val="00691976"/>
    <w:rsid w:val="00692A94"/>
    <w:rsid w:val="00692CBA"/>
    <w:rsid w:val="00692F7B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66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702"/>
    <w:rsid w:val="006F4C4E"/>
    <w:rsid w:val="006F4C5E"/>
    <w:rsid w:val="006F4D8E"/>
    <w:rsid w:val="006F5DD0"/>
    <w:rsid w:val="006F66BD"/>
    <w:rsid w:val="006F7205"/>
    <w:rsid w:val="007009DC"/>
    <w:rsid w:val="00702700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B92"/>
    <w:rsid w:val="007165E0"/>
    <w:rsid w:val="00717D60"/>
    <w:rsid w:val="00720065"/>
    <w:rsid w:val="007201AD"/>
    <w:rsid w:val="007209F3"/>
    <w:rsid w:val="00721A8F"/>
    <w:rsid w:val="00722AC2"/>
    <w:rsid w:val="00722D02"/>
    <w:rsid w:val="00722F8D"/>
    <w:rsid w:val="00723554"/>
    <w:rsid w:val="00725A0B"/>
    <w:rsid w:val="00725CB4"/>
    <w:rsid w:val="00725E36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4C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4D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31D"/>
    <w:rsid w:val="007C285C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2A9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3C7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80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3F7"/>
    <w:rsid w:val="00842C2E"/>
    <w:rsid w:val="00844157"/>
    <w:rsid w:val="008449F4"/>
    <w:rsid w:val="00844B8F"/>
    <w:rsid w:val="0084515B"/>
    <w:rsid w:val="00845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C06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F7"/>
    <w:rsid w:val="008A44CC"/>
    <w:rsid w:val="008A469B"/>
    <w:rsid w:val="008A4928"/>
    <w:rsid w:val="008A4A5E"/>
    <w:rsid w:val="008A4F48"/>
    <w:rsid w:val="008A5403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9AA"/>
    <w:rsid w:val="00900BEF"/>
    <w:rsid w:val="009014FC"/>
    <w:rsid w:val="009015B4"/>
    <w:rsid w:val="0090490C"/>
    <w:rsid w:val="0090537A"/>
    <w:rsid w:val="009057AA"/>
    <w:rsid w:val="00906662"/>
    <w:rsid w:val="00906EE0"/>
    <w:rsid w:val="009073B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93B"/>
    <w:rsid w:val="00923A7D"/>
    <w:rsid w:val="00926B89"/>
    <w:rsid w:val="00927C1B"/>
    <w:rsid w:val="00930E05"/>
    <w:rsid w:val="009312F0"/>
    <w:rsid w:val="00931ADA"/>
    <w:rsid w:val="00934371"/>
    <w:rsid w:val="00934470"/>
    <w:rsid w:val="00934C2E"/>
    <w:rsid w:val="00935344"/>
    <w:rsid w:val="00935505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1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161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F69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0B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43"/>
    <w:rsid w:val="00A60363"/>
    <w:rsid w:val="00A607E9"/>
    <w:rsid w:val="00A60C51"/>
    <w:rsid w:val="00A61063"/>
    <w:rsid w:val="00A620AB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AE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14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53F"/>
    <w:rsid w:val="00AE3E3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E9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436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7A3"/>
    <w:rsid w:val="00B3212C"/>
    <w:rsid w:val="00B32CA9"/>
    <w:rsid w:val="00B32DC3"/>
    <w:rsid w:val="00B32E51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0D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D26"/>
    <w:rsid w:val="00B6361C"/>
    <w:rsid w:val="00B646E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3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218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ED8"/>
    <w:rsid w:val="00C3209E"/>
    <w:rsid w:val="00C3212E"/>
    <w:rsid w:val="00C349CE"/>
    <w:rsid w:val="00C34C12"/>
    <w:rsid w:val="00C34F3A"/>
    <w:rsid w:val="00C350A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8F1"/>
    <w:rsid w:val="00C51CC5"/>
    <w:rsid w:val="00C52444"/>
    <w:rsid w:val="00C52C13"/>
    <w:rsid w:val="00C530DD"/>
    <w:rsid w:val="00C534EF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E75"/>
    <w:rsid w:val="00C70037"/>
    <w:rsid w:val="00C71E0D"/>
    <w:rsid w:val="00C7263C"/>
    <w:rsid w:val="00C74B22"/>
    <w:rsid w:val="00C75299"/>
    <w:rsid w:val="00C76599"/>
    <w:rsid w:val="00C76BBA"/>
    <w:rsid w:val="00C76DE8"/>
    <w:rsid w:val="00C7740D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DC6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E39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F6A"/>
    <w:rsid w:val="00CF65AA"/>
    <w:rsid w:val="00CF7310"/>
    <w:rsid w:val="00CF788B"/>
    <w:rsid w:val="00D00586"/>
    <w:rsid w:val="00D0487D"/>
    <w:rsid w:val="00D07514"/>
    <w:rsid w:val="00D1135C"/>
    <w:rsid w:val="00D12C49"/>
    <w:rsid w:val="00D1331A"/>
    <w:rsid w:val="00D1334E"/>
    <w:rsid w:val="00D133A7"/>
    <w:rsid w:val="00D1382A"/>
    <w:rsid w:val="00D1496F"/>
    <w:rsid w:val="00D1621C"/>
    <w:rsid w:val="00D21661"/>
    <w:rsid w:val="00D2196B"/>
    <w:rsid w:val="00D21FA0"/>
    <w:rsid w:val="00D226CE"/>
    <w:rsid w:val="00D22E63"/>
    <w:rsid w:val="00D237E7"/>
    <w:rsid w:val="00D23C21"/>
    <w:rsid w:val="00D2408D"/>
    <w:rsid w:val="00D243E7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EF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4C9"/>
    <w:rsid w:val="00D50938"/>
    <w:rsid w:val="00D50BA7"/>
    <w:rsid w:val="00D51F05"/>
    <w:rsid w:val="00D52876"/>
    <w:rsid w:val="00D529A9"/>
    <w:rsid w:val="00D52E2D"/>
    <w:rsid w:val="00D52F34"/>
    <w:rsid w:val="00D55084"/>
    <w:rsid w:val="00D5526F"/>
    <w:rsid w:val="00D579EB"/>
    <w:rsid w:val="00D614D5"/>
    <w:rsid w:val="00D6339A"/>
    <w:rsid w:val="00D64BFB"/>
    <w:rsid w:val="00D669B4"/>
    <w:rsid w:val="00D710EE"/>
    <w:rsid w:val="00D7132C"/>
    <w:rsid w:val="00D72284"/>
    <w:rsid w:val="00D732DF"/>
    <w:rsid w:val="00D7330F"/>
    <w:rsid w:val="00D733BE"/>
    <w:rsid w:val="00D73732"/>
    <w:rsid w:val="00D738BB"/>
    <w:rsid w:val="00D765CA"/>
    <w:rsid w:val="00D80624"/>
    <w:rsid w:val="00D80AF2"/>
    <w:rsid w:val="00D81BC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36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388"/>
    <w:rsid w:val="00DD6A08"/>
    <w:rsid w:val="00DD6DF8"/>
    <w:rsid w:val="00DE18AF"/>
    <w:rsid w:val="00DE2B7E"/>
    <w:rsid w:val="00DE325F"/>
    <w:rsid w:val="00DE41A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E10"/>
    <w:rsid w:val="00E13BF6"/>
    <w:rsid w:val="00E14809"/>
    <w:rsid w:val="00E15529"/>
    <w:rsid w:val="00E15C61"/>
    <w:rsid w:val="00E16CA9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CC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960"/>
    <w:rsid w:val="00E50E82"/>
    <w:rsid w:val="00E52155"/>
    <w:rsid w:val="00E54D1D"/>
    <w:rsid w:val="00E55670"/>
    <w:rsid w:val="00E557D6"/>
    <w:rsid w:val="00E55CA3"/>
    <w:rsid w:val="00E57CA8"/>
    <w:rsid w:val="00E57E59"/>
    <w:rsid w:val="00E57E85"/>
    <w:rsid w:val="00E60E59"/>
    <w:rsid w:val="00E63645"/>
    <w:rsid w:val="00E63679"/>
    <w:rsid w:val="00E636E3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933"/>
    <w:rsid w:val="00E91093"/>
    <w:rsid w:val="00E91498"/>
    <w:rsid w:val="00E91691"/>
    <w:rsid w:val="00E9296B"/>
    <w:rsid w:val="00E92C8C"/>
    <w:rsid w:val="00E93EBD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C6D"/>
    <w:rsid w:val="00ED3409"/>
    <w:rsid w:val="00ED4E38"/>
    <w:rsid w:val="00ED5DA1"/>
    <w:rsid w:val="00ED7515"/>
    <w:rsid w:val="00EE11C0"/>
    <w:rsid w:val="00EE1219"/>
    <w:rsid w:val="00EE2FD9"/>
    <w:rsid w:val="00EE30F3"/>
    <w:rsid w:val="00EE395E"/>
    <w:rsid w:val="00EE42CC"/>
    <w:rsid w:val="00EE4662"/>
    <w:rsid w:val="00EE66DA"/>
    <w:rsid w:val="00EE6717"/>
    <w:rsid w:val="00EE6A2D"/>
    <w:rsid w:val="00EE6BD9"/>
    <w:rsid w:val="00EE78EC"/>
    <w:rsid w:val="00EF097E"/>
    <w:rsid w:val="00EF0CB6"/>
    <w:rsid w:val="00EF19F9"/>
    <w:rsid w:val="00EF1F0D"/>
    <w:rsid w:val="00EF2A87"/>
    <w:rsid w:val="00EF349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13"/>
    <w:rsid w:val="00F02431"/>
    <w:rsid w:val="00F02727"/>
    <w:rsid w:val="00F03889"/>
    <w:rsid w:val="00F04EE7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267"/>
    <w:rsid w:val="00F23B28"/>
    <w:rsid w:val="00F2422D"/>
    <w:rsid w:val="00F25F12"/>
    <w:rsid w:val="00F2631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937"/>
    <w:rsid w:val="00F36872"/>
    <w:rsid w:val="00F36E18"/>
    <w:rsid w:val="00F37BA2"/>
    <w:rsid w:val="00F40EE5"/>
    <w:rsid w:val="00F4254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E53"/>
    <w:rsid w:val="00F73F19"/>
    <w:rsid w:val="00F754F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94C"/>
    <w:rsid w:val="00F901CA"/>
    <w:rsid w:val="00F90AD9"/>
    <w:rsid w:val="00F934BB"/>
    <w:rsid w:val="00F935A8"/>
    <w:rsid w:val="00F93893"/>
    <w:rsid w:val="00F950EB"/>
    <w:rsid w:val="00F977B3"/>
    <w:rsid w:val="00F97C7B"/>
    <w:rsid w:val="00FA018C"/>
    <w:rsid w:val="00FA02D8"/>
    <w:rsid w:val="00FA074F"/>
    <w:rsid w:val="00FA08EA"/>
    <w:rsid w:val="00FA1316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08"/>
    <w:rsid w:val="00FE367E"/>
    <w:rsid w:val="00FE4AE7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25AD097-DFF9-405B-9728-B8271C76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178</cp:revision>
  <cp:lastPrinted>2018-08-13T16:59:00Z</cp:lastPrinted>
  <dcterms:created xsi:type="dcterms:W3CDTF">2020-03-09T10:10:00Z</dcterms:created>
  <dcterms:modified xsi:type="dcterms:W3CDTF">2022-08-10T11:45:00Z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(3)/ls+IAFaLE4xshIq4+OA5mqm/P0WKamyGebyQZTXhODmejPlQsjeEpCTCVMBvsIurHRWbByf
WhDXKYQ4/eG1WwwEtIBIM4Af4E7dCCgMmAsRecHbvtP0WLBbKcX0iDGShRTDhhUKpk1sDPm2
aSEiRxU2pIoVq08diVMdRsOvEtpmD+lG6rNUIBn4VGeQ7PEhcCh4IsNB6c7g6oTV0H+I7b3h
LFV3SyA31tupto3osR</vt:lpwstr>
  </property>
  <property fmtid="{D5CDD505-2E9C-101B-9397-08002B2CF9AE}" pid="9" name="_2015_ms_pID_7253431">
    <vt:lpwstr>OX9Cz6m8a1xcSjSiQ35jERO0MVLK21uAKpcEk7H5GpVnGFWu//ws6C
pS33rMeRk3hXzi8GZlTAkCruCuV3yKPPuDw7Fd84sRh9W2P0XTpPQalGu4dlOAgC/VW7M2Pu
nW6RhJyhxyKP8J5X1LyTnj2gnUfQ+6z8lOti3O+eq5Pmz64d1GqTaVRPjL5CzyCcvwTUHb0y
/G0Zrv5aydzX5/kk1YoDuIfUSrji2Imf4RsQ</vt:lpwstr>
  </property>
  <property fmtid="{D5CDD505-2E9C-101B-9397-08002B2CF9AE}" pid="10" name="_2015_ms_pID_7253432">
    <vt:lpwstr>t7DZmqr5KDA3FmOcNV98e0c=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1659946930</vt:lpwstr>
  </property>
</Properties>
</file>